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C6" w:rsidRDefault="00265DC6">
      <w:pPr>
        <w:jc w:val="center"/>
        <w:rPr>
          <w:b/>
          <w:bCs/>
          <w:color w:val="000000"/>
        </w:rPr>
      </w:pPr>
      <w:r>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17pt">
            <v:imagedata r:id="rId5" o:title=""/>
          </v:shape>
        </w:pict>
      </w:r>
    </w:p>
    <w:p w:rsidR="00265DC6" w:rsidRDefault="00265DC6">
      <w:pPr>
        <w:rPr>
          <w:b/>
          <w:bCs/>
          <w:color w:val="000000"/>
        </w:rPr>
      </w:pPr>
    </w:p>
    <w:p w:rsidR="00265DC6" w:rsidRDefault="00265DC6">
      <w:pPr>
        <w:rPr>
          <w:b/>
          <w:bCs/>
          <w:color w:val="000000"/>
        </w:rPr>
      </w:pPr>
      <w:r>
        <w:rPr>
          <w:b/>
          <w:bCs/>
          <w:color w:val="000000"/>
        </w:rPr>
        <w:t xml:space="preserve">Referat fra generalforsamling i MHIS, Mental Health in Somalia, den 27 oktober 2012. </w:t>
      </w:r>
    </w:p>
    <w:p w:rsidR="00265DC6" w:rsidRDefault="00265DC6">
      <w:pPr>
        <w:rPr>
          <w:b/>
          <w:bCs/>
          <w:color w:val="000000"/>
        </w:rPr>
      </w:pPr>
      <w:r>
        <w:rPr>
          <w:b/>
          <w:bCs/>
          <w:color w:val="000000"/>
        </w:rPr>
        <w:t>Mødet blev afholdt i Verdenskulturcentret, Nørre alle 7, 2200 Kbh. N.</w:t>
      </w:r>
    </w:p>
    <w:p w:rsidR="00265DC6" w:rsidRDefault="00265DC6">
      <w:pPr>
        <w:rPr>
          <w:b/>
          <w:bCs/>
          <w:color w:val="000000"/>
        </w:rPr>
      </w:pPr>
      <w:r>
        <w:rPr>
          <w:b/>
          <w:bCs/>
          <w:color w:val="000000"/>
        </w:rPr>
        <w:t>25 medlemmer deltog.</w:t>
      </w:r>
    </w:p>
    <w:p w:rsidR="00265DC6" w:rsidRDefault="00265DC6">
      <w:pPr>
        <w:rPr>
          <w:b/>
          <w:bCs/>
          <w:i/>
          <w:iCs/>
          <w:color w:val="000000"/>
        </w:rPr>
      </w:pPr>
      <w:r>
        <w:rPr>
          <w:b/>
          <w:bCs/>
          <w:i/>
          <w:iCs/>
          <w:color w:val="000000"/>
        </w:rPr>
        <w:t>Dagsorden</w:t>
      </w:r>
    </w:p>
    <w:p w:rsidR="00265DC6" w:rsidRDefault="00265DC6">
      <w:pPr>
        <w:pStyle w:val="ListParagraph"/>
        <w:numPr>
          <w:ilvl w:val="0"/>
          <w:numId w:val="1"/>
        </w:numPr>
        <w:rPr>
          <w:b/>
          <w:bCs/>
          <w:i/>
          <w:iCs/>
          <w:color w:val="000000"/>
        </w:rPr>
      </w:pPr>
      <w:r>
        <w:rPr>
          <w:b/>
          <w:bCs/>
          <w:i/>
          <w:iCs/>
          <w:color w:val="000000"/>
        </w:rPr>
        <w:t>Valg af dirigent og referent.</w:t>
      </w:r>
    </w:p>
    <w:p w:rsidR="00265DC6" w:rsidRDefault="00265DC6">
      <w:pPr>
        <w:pStyle w:val="ListParagraph"/>
        <w:numPr>
          <w:ilvl w:val="0"/>
          <w:numId w:val="1"/>
        </w:numPr>
        <w:rPr>
          <w:b/>
          <w:bCs/>
          <w:i/>
          <w:iCs/>
          <w:color w:val="000000"/>
        </w:rPr>
      </w:pPr>
      <w:r>
        <w:rPr>
          <w:b/>
          <w:bCs/>
          <w:i/>
          <w:iCs/>
          <w:color w:val="000000"/>
        </w:rPr>
        <w:t>Bestyrelsens beretning</w:t>
      </w:r>
    </w:p>
    <w:p w:rsidR="00265DC6" w:rsidRDefault="00265DC6">
      <w:pPr>
        <w:pStyle w:val="ListParagraph"/>
        <w:numPr>
          <w:ilvl w:val="0"/>
          <w:numId w:val="1"/>
        </w:numPr>
        <w:rPr>
          <w:b/>
          <w:bCs/>
          <w:i/>
          <w:iCs/>
          <w:color w:val="000000"/>
        </w:rPr>
      </w:pPr>
      <w:r>
        <w:rPr>
          <w:b/>
          <w:bCs/>
          <w:i/>
          <w:iCs/>
          <w:color w:val="000000"/>
        </w:rPr>
        <w:t>Regnskab fremlægges til godkendelse</w:t>
      </w:r>
    </w:p>
    <w:p w:rsidR="00265DC6" w:rsidRDefault="00265DC6">
      <w:pPr>
        <w:pStyle w:val="ListParagraph"/>
        <w:numPr>
          <w:ilvl w:val="0"/>
          <w:numId w:val="1"/>
        </w:numPr>
        <w:rPr>
          <w:b/>
          <w:bCs/>
          <w:i/>
          <w:iCs/>
          <w:color w:val="000000"/>
        </w:rPr>
      </w:pPr>
      <w:r>
        <w:rPr>
          <w:b/>
          <w:bCs/>
          <w:i/>
          <w:iCs/>
          <w:color w:val="000000"/>
        </w:rPr>
        <w:t>Fastsættelse af kontingent</w:t>
      </w:r>
    </w:p>
    <w:p w:rsidR="00265DC6" w:rsidRDefault="00265DC6">
      <w:pPr>
        <w:pStyle w:val="ListParagraph"/>
        <w:numPr>
          <w:ilvl w:val="0"/>
          <w:numId w:val="1"/>
        </w:numPr>
        <w:rPr>
          <w:b/>
          <w:bCs/>
          <w:i/>
          <w:iCs/>
          <w:color w:val="000000"/>
        </w:rPr>
      </w:pPr>
      <w:r>
        <w:rPr>
          <w:b/>
          <w:bCs/>
          <w:i/>
          <w:iCs/>
          <w:color w:val="000000"/>
        </w:rPr>
        <w:t>Indkomne forslag til dagsordenen</w:t>
      </w:r>
    </w:p>
    <w:p w:rsidR="00265DC6" w:rsidRDefault="00265DC6">
      <w:pPr>
        <w:pStyle w:val="ListParagraph"/>
        <w:numPr>
          <w:ilvl w:val="0"/>
          <w:numId w:val="1"/>
        </w:numPr>
        <w:rPr>
          <w:b/>
          <w:bCs/>
          <w:i/>
          <w:iCs/>
          <w:color w:val="000000"/>
        </w:rPr>
      </w:pPr>
      <w:r>
        <w:rPr>
          <w:b/>
          <w:bCs/>
          <w:i/>
          <w:iCs/>
          <w:color w:val="000000"/>
        </w:rPr>
        <w:t>Valg af bestyrelse</w:t>
      </w:r>
    </w:p>
    <w:p w:rsidR="00265DC6" w:rsidRDefault="00265DC6">
      <w:pPr>
        <w:pStyle w:val="ListParagraph"/>
        <w:numPr>
          <w:ilvl w:val="0"/>
          <w:numId w:val="1"/>
        </w:numPr>
        <w:rPr>
          <w:b/>
          <w:bCs/>
          <w:i/>
          <w:iCs/>
          <w:color w:val="000000"/>
        </w:rPr>
      </w:pPr>
      <w:r>
        <w:rPr>
          <w:b/>
          <w:bCs/>
          <w:i/>
          <w:iCs/>
          <w:color w:val="000000"/>
        </w:rPr>
        <w:t>Evt</w:t>
      </w:r>
    </w:p>
    <w:p w:rsidR="00265DC6" w:rsidRDefault="00265DC6">
      <w:pPr>
        <w:pStyle w:val="msolistparagraph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ind w:hanging="720"/>
        <w:rPr>
          <w:b/>
          <w:bCs/>
          <w:color w:val="000000"/>
        </w:rPr>
      </w:pPr>
      <w:r>
        <w:rPr>
          <w:b/>
          <w:bCs/>
          <w:color w:val="000000"/>
        </w:rPr>
        <w:t>Ad 1. Anne Lindhardt valgtes som dirigent og Helle Busck som referent.</w:t>
      </w:r>
    </w:p>
    <w:p w:rsidR="00265DC6" w:rsidRDefault="00265DC6">
      <w:pPr>
        <w:pStyle w:val="msolistparagraph0"/>
        <w:ind w:left="0"/>
        <w:rPr>
          <w:b/>
          <w:bCs/>
          <w:color w:val="000000"/>
        </w:rPr>
      </w:pPr>
      <w:r>
        <w:rPr>
          <w:b/>
          <w:bCs/>
          <w:color w:val="000000"/>
        </w:rPr>
        <w:t>Anne Lindhardt konstaterede at generalforsamlingen var lovligt indkaldt.</w:t>
      </w:r>
    </w:p>
    <w:p w:rsidR="00265DC6" w:rsidRDefault="00265DC6">
      <w:pPr>
        <w:pStyle w:val="msolistparagraph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ind w:left="0"/>
        <w:rPr>
          <w:b/>
          <w:bCs/>
          <w:color w:val="000000"/>
        </w:rPr>
      </w:pPr>
      <w:r>
        <w:rPr>
          <w:b/>
          <w:bCs/>
          <w:color w:val="000000"/>
        </w:rPr>
        <w:t>Ad 2.</w:t>
      </w:r>
    </w:p>
    <w:p w:rsidR="00265DC6" w:rsidRDefault="00265DC6">
      <w:pPr>
        <w:pStyle w:val="msolistparagraph0"/>
        <w:ind w:left="0"/>
        <w:rPr>
          <w:b/>
          <w:bCs/>
          <w:color w:val="000000"/>
        </w:rPr>
      </w:pPr>
      <w:r>
        <w:rPr>
          <w:b/>
          <w:bCs/>
          <w:color w:val="000000"/>
        </w:rPr>
        <w:t>Fatuma fremlagde bestyrelsens beretning som følger:</w:t>
      </w:r>
    </w:p>
    <w:p w:rsidR="00265DC6" w:rsidRDefault="00265DC6">
      <w:pPr>
        <w:spacing w:before="100" w:beforeAutospacing="1" w:after="100" w:afterAutospacing="1"/>
        <w:rPr>
          <w:b/>
          <w:bCs/>
          <w:color w:val="000000"/>
        </w:rPr>
      </w:pPr>
      <w:r>
        <w:rPr>
          <w:b/>
          <w:bCs/>
          <w:color w:val="000000"/>
        </w:rPr>
        <w:t>Der er i løbet af året afholdt 3 bestyrelsesmøder som primært har handlet om ansøgningen til Projektrådgivningen</w:t>
      </w:r>
    </w:p>
    <w:p w:rsidR="00265DC6" w:rsidRDefault="00265DC6">
      <w:pPr>
        <w:spacing w:before="100" w:beforeAutospacing="1" w:after="100" w:afterAutospacing="1"/>
        <w:rPr>
          <w:b/>
          <w:bCs/>
          <w:color w:val="000000"/>
        </w:rPr>
      </w:pPr>
      <w:r>
        <w:rPr>
          <w:b/>
          <w:bCs/>
          <w:color w:val="000000"/>
        </w:rPr>
        <w:t>Ansøgningen til Projektrådgivningen blev afsendt april 2012. Den absolut primære indsats ydede Mathilde Hansen som beskænkedes med et smukt tørklæde fra Etiopien.</w:t>
      </w:r>
    </w:p>
    <w:p w:rsidR="00265DC6" w:rsidRDefault="00265DC6">
      <w:pPr>
        <w:spacing w:before="100" w:beforeAutospacing="1" w:after="100" w:afterAutospacing="1"/>
        <w:rPr>
          <w:b/>
          <w:bCs/>
          <w:color w:val="000000"/>
        </w:rPr>
      </w:pPr>
      <w:r>
        <w:rPr>
          <w:b/>
          <w:bCs/>
          <w:color w:val="000000"/>
        </w:rPr>
        <w:t>Men ansøgningen afvistes, primært med den argumentattion at man ikke fandt at projektet var stærkt nok forankret lokalt, til at man på sigt kunne  forestille sig at de(n) lokale organisation(er) ville kunne videreføre projektet med egne evner og midler.</w:t>
      </w:r>
    </w:p>
    <w:p w:rsidR="00265DC6" w:rsidRDefault="00265DC6">
      <w:pPr>
        <w:spacing w:before="100" w:beforeAutospacing="1" w:after="100" w:afterAutospacing="1"/>
        <w:rPr>
          <w:b/>
          <w:bCs/>
          <w:color w:val="000000"/>
        </w:rPr>
      </w:pPr>
      <w:r>
        <w:rPr>
          <w:b/>
          <w:bCs/>
          <w:color w:val="000000"/>
        </w:rPr>
        <w:t>Fatuma og Anne sendte retursvar til PRNGO om at de krævede forhold ikke var tidssvarende.</w:t>
      </w:r>
    </w:p>
    <w:p w:rsidR="00265DC6" w:rsidRDefault="00265DC6">
      <w:pPr>
        <w:spacing w:before="100" w:beforeAutospacing="1" w:after="100" w:afterAutospacing="1"/>
        <w:rPr>
          <w:b/>
          <w:bCs/>
          <w:color w:val="000000"/>
        </w:rPr>
      </w:pPr>
      <w:r>
        <w:rPr>
          <w:b/>
          <w:bCs/>
          <w:color w:val="000000"/>
        </w:rPr>
        <w:t>Vi vil nu se os om efter andre steder at søge midler.</w:t>
      </w:r>
    </w:p>
    <w:p w:rsidR="00265DC6" w:rsidRDefault="00265DC6">
      <w:pPr>
        <w:spacing w:before="100" w:beforeAutospacing="1" w:after="100" w:afterAutospacing="1"/>
        <w:rPr>
          <w:b/>
          <w:bCs/>
          <w:color w:val="000000"/>
        </w:rPr>
      </w:pPr>
      <w:r>
        <w:rPr>
          <w:b/>
          <w:bCs/>
          <w:color w:val="000000"/>
        </w:rPr>
        <w:t>Suppleant i bestyrelsen Agnete Philipsen, har kontaktet Rockwollfonden med en forespørgsel om man kunne forestille sig at en projektansøgning dertil kunne være relevant. Vi har endnu ikke fået svar.</w:t>
      </w:r>
    </w:p>
    <w:p w:rsidR="00265DC6" w:rsidRDefault="00265DC6">
      <w:pPr>
        <w:spacing w:before="100" w:beforeAutospacing="1" w:after="100" w:afterAutospacing="1"/>
        <w:rPr>
          <w:b/>
          <w:bCs/>
          <w:color w:val="000000"/>
        </w:rPr>
      </w:pPr>
      <w:r>
        <w:rPr>
          <w:b/>
          <w:bCs/>
          <w:color w:val="000000"/>
        </w:rPr>
        <w:t>Fatuma selv er blevet kontraktansat i en kortere periode af Sundhedsministeriet.</w:t>
      </w:r>
    </w:p>
    <w:p w:rsidR="00265DC6" w:rsidRDefault="00265DC6">
      <w:pPr>
        <w:spacing w:before="100" w:beforeAutospacing="1" w:after="100" w:afterAutospacing="1"/>
        <w:rPr>
          <w:b/>
          <w:bCs/>
          <w:color w:val="000000"/>
        </w:rPr>
      </w:pPr>
      <w:r>
        <w:rPr>
          <w:b/>
          <w:bCs/>
          <w:color w:val="000000"/>
        </w:rPr>
        <w:t>Siden sidste generalforsamling har flere medlemmer arbejdet ulønnet i projektet i Burao.</w:t>
      </w:r>
    </w:p>
    <w:p w:rsidR="00265DC6" w:rsidRDefault="00265DC6">
      <w:pPr>
        <w:spacing w:before="100" w:beforeAutospacing="1" w:after="100" w:afterAutospacing="1"/>
        <w:rPr>
          <w:b/>
          <w:bCs/>
          <w:color w:val="000000"/>
        </w:rPr>
      </w:pPr>
      <w:r>
        <w:rPr>
          <w:b/>
          <w:bCs/>
          <w:color w:val="000000"/>
        </w:rPr>
        <w:t>Børneneurolog Lise Bjerglund arbejdede i november 2011.</w:t>
      </w:r>
    </w:p>
    <w:p w:rsidR="00265DC6" w:rsidRDefault="00265DC6">
      <w:pPr>
        <w:spacing w:before="100" w:beforeAutospacing="1" w:after="100" w:afterAutospacing="1"/>
        <w:rPr>
          <w:b/>
          <w:bCs/>
          <w:color w:val="000000"/>
        </w:rPr>
      </w:pPr>
      <w:r>
        <w:rPr>
          <w:b/>
          <w:bCs/>
          <w:color w:val="000000"/>
        </w:rPr>
        <w:t>Psykiater Birgit Jessen-Petersen arbejdede i 3 uger i januar 2012.</w:t>
      </w:r>
    </w:p>
    <w:p w:rsidR="00265DC6" w:rsidRDefault="00265DC6">
      <w:pPr>
        <w:spacing w:before="100" w:beforeAutospacing="1" w:after="100" w:afterAutospacing="1"/>
        <w:rPr>
          <w:b/>
          <w:bCs/>
          <w:color w:val="000000"/>
        </w:rPr>
      </w:pPr>
      <w:r>
        <w:rPr>
          <w:b/>
          <w:bCs/>
          <w:color w:val="000000"/>
        </w:rPr>
        <w:t>Fysioterapeut  Nina Foss arbejdede ligeledes i 3 uger i januar 2012.</w:t>
      </w:r>
    </w:p>
    <w:p w:rsidR="00265DC6" w:rsidRDefault="00265DC6">
      <w:pPr>
        <w:pStyle w:val="msolistparagraph0"/>
        <w:ind w:left="0"/>
        <w:rPr>
          <w:b/>
          <w:bCs/>
          <w:color w:val="000000"/>
        </w:rPr>
      </w:pPr>
      <w:r>
        <w:rPr>
          <w:b/>
          <w:bCs/>
          <w:color w:val="000000"/>
        </w:rPr>
        <w:t>Beretningen godkendtes.</w:t>
      </w:r>
    </w:p>
    <w:p w:rsidR="00265DC6" w:rsidRDefault="00265DC6">
      <w:pPr>
        <w:pStyle w:val="msolistparagraph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ind w:left="0"/>
        <w:rPr>
          <w:b/>
          <w:bCs/>
          <w:color w:val="000000"/>
        </w:rPr>
      </w:pPr>
      <w:r>
        <w:rPr>
          <w:b/>
          <w:bCs/>
          <w:color w:val="000000"/>
        </w:rPr>
        <w:t>Ad 3.</w:t>
      </w:r>
    </w:p>
    <w:p w:rsidR="00265DC6" w:rsidRDefault="00265DC6">
      <w:pPr>
        <w:pStyle w:val="msolistparagraph0"/>
        <w:ind w:left="0"/>
        <w:rPr>
          <w:b/>
          <w:bCs/>
          <w:color w:val="000000"/>
        </w:rPr>
      </w:pPr>
      <w:r>
        <w:rPr>
          <w:b/>
          <w:bCs/>
          <w:color w:val="000000"/>
        </w:rPr>
        <w:t>Lise Jeremiassen fremlagde regnskabet (se vedlagt fil) </w:t>
      </w:r>
    </w:p>
    <w:p w:rsidR="00265DC6" w:rsidRDefault="00265DC6">
      <w:pPr>
        <w:pStyle w:val="msolistparagraph0"/>
        <w:ind w:left="0"/>
        <w:rPr>
          <w:b/>
          <w:bCs/>
          <w:color w:val="000000"/>
        </w:rPr>
      </w:pPr>
      <w:r>
        <w:rPr>
          <w:b/>
          <w:bCs/>
          <w:color w:val="000000"/>
        </w:rPr>
        <w:t>Økonomien balancerer med + 13,804,23 kr.  </w:t>
      </w:r>
    </w:p>
    <w:p w:rsidR="00265DC6" w:rsidRDefault="00265DC6">
      <w:pPr>
        <w:pStyle w:val="msolistparagraph0"/>
        <w:ind w:left="0"/>
        <w:rPr>
          <w:b/>
          <w:bCs/>
          <w:color w:val="000000"/>
        </w:rPr>
      </w:pPr>
      <w:r>
        <w:rPr>
          <w:b/>
          <w:bCs/>
          <w:color w:val="000000"/>
        </w:rPr>
        <w:t>Det blev besluttet at proceduren for tildeling af midler samt kontingentopkrævning tages op på ny bestyrelses første møde.</w:t>
      </w:r>
    </w:p>
    <w:p w:rsidR="00265DC6" w:rsidRDefault="00265DC6">
      <w:pPr>
        <w:rPr>
          <w:b/>
          <w:bCs/>
        </w:rPr>
      </w:pPr>
      <w:r>
        <w:rPr>
          <w:b/>
          <w:bCs/>
        </w:rPr>
        <w:t>  </w:t>
      </w:r>
    </w:p>
    <w:p w:rsidR="00265DC6" w:rsidRDefault="00265DC6">
      <w:pPr>
        <w:pStyle w:val="msolistparagraph0"/>
        <w:ind w:left="0"/>
        <w:rPr>
          <w:b/>
          <w:bCs/>
          <w:color w:val="000000"/>
        </w:rPr>
      </w:pPr>
      <w:r>
        <w:rPr>
          <w:b/>
          <w:bCs/>
          <w:color w:val="000000"/>
        </w:rPr>
        <w:t xml:space="preserve">Ad 4. </w:t>
      </w:r>
    </w:p>
    <w:p w:rsidR="00265DC6" w:rsidRDefault="00265DC6">
      <w:pPr>
        <w:pStyle w:val="msolistparagraph0"/>
        <w:ind w:left="0"/>
        <w:rPr>
          <w:b/>
          <w:bCs/>
          <w:color w:val="000000"/>
        </w:rPr>
      </w:pPr>
      <w:r>
        <w:rPr>
          <w:b/>
          <w:bCs/>
          <w:color w:val="000000"/>
        </w:rPr>
        <w:t>Der er til bestyrelsen kommet et forslag om kontingentforhøjelse. Sidste år vedtog generalforsamlingen en kontingentforhøjelse på 200-250 kr.mdl. for ordinære medlemmer. I bestyrelsen er der ikke stemning for forhøjelse igen i år. På generalforsamlingen blev det atter drøftet, og der var flere som godt mente at man kunne forhøje beløbet.</w:t>
      </w:r>
    </w:p>
    <w:p w:rsidR="00265DC6" w:rsidRDefault="00265DC6">
      <w:pPr>
        <w:pStyle w:val="msolistparagraph0"/>
        <w:ind w:left="0"/>
        <w:rPr>
          <w:b/>
          <w:bCs/>
          <w:color w:val="000000"/>
        </w:rPr>
      </w:pPr>
      <w:r>
        <w:rPr>
          <w:b/>
          <w:bCs/>
          <w:color w:val="000000"/>
        </w:rPr>
        <w:t>Beslutningen blev dog at at punktet kommer på igen til næste års generalforsamling.</w:t>
      </w:r>
    </w:p>
    <w:p w:rsidR="00265DC6" w:rsidRDefault="00265DC6">
      <w:pPr>
        <w:pStyle w:val="msolistparagraph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ind w:left="0"/>
        <w:rPr>
          <w:b/>
          <w:bCs/>
          <w:color w:val="000000"/>
        </w:rPr>
      </w:pPr>
      <w:r>
        <w:rPr>
          <w:b/>
          <w:bCs/>
          <w:color w:val="000000"/>
        </w:rPr>
        <w:t>Ad 5.</w:t>
      </w:r>
    </w:p>
    <w:p w:rsidR="00265DC6" w:rsidRDefault="00265DC6">
      <w:pPr>
        <w:pStyle w:val="msolistparagraph0"/>
        <w:ind w:left="0"/>
        <w:rPr>
          <w:b/>
          <w:bCs/>
          <w:color w:val="000000"/>
        </w:rPr>
      </w:pPr>
      <w:r>
        <w:rPr>
          <w:b/>
          <w:bCs/>
          <w:color w:val="000000"/>
        </w:rPr>
        <w:t>Der er til bestyrelsen kommet et forslag om at foreningen betaler 1 årlig rejse til Somaliland for Fatuma.</w:t>
      </w:r>
    </w:p>
    <w:p w:rsidR="00265DC6" w:rsidRDefault="00265DC6">
      <w:pPr>
        <w:pStyle w:val="msolistparagraph0"/>
        <w:ind w:left="0"/>
        <w:rPr>
          <w:b/>
          <w:bCs/>
          <w:color w:val="000000"/>
        </w:rPr>
      </w:pPr>
      <w:r>
        <w:rPr>
          <w:b/>
          <w:bCs/>
          <w:color w:val="000000"/>
        </w:rPr>
        <w:t>Generalforsamlingen bakkede op herom og forslaget blev vedtaget.</w:t>
      </w:r>
    </w:p>
    <w:p w:rsidR="00265DC6" w:rsidRDefault="00265DC6">
      <w:pPr>
        <w:pStyle w:val="msolistparagraph0"/>
        <w:ind w:left="0"/>
        <w:rPr>
          <w:b/>
          <w:bCs/>
          <w:color w:val="000000"/>
        </w:rPr>
      </w:pPr>
      <w:r>
        <w:rPr>
          <w:b/>
          <w:bCs/>
          <w:color w:val="000000"/>
        </w:rPr>
        <w:t xml:space="preserve">Josef har stillet forslag om et fællesarrangement med den somaliske forening og medlemmerne af MHIS. </w:t>
      </w:r>
    </w:p>
    <w:p w:rsidR="00265DC6" w:rsidRDefault="00265DC6">
      <w:pPr>
        <w:pStyle w:val="msolistparagraph0"/>
        <w:ind w:left="0"/>
        <w:rPr>
          <w:b/>
          <w:bCs/>
          <w:color w:val="000000"/>
        </w:rPr>
      </w:pPr>
      <w:r>
        <w:rPr>
          <w:b/>
          <w:bCs/>
          <w:color w:val="000000"/>
        </w:rPr>
        <w:t>Det var der positiv stemning for og Fatuma og Josef går videre med projektet og der sigtes på arrangement  foråret 2013.</w:t>
      </w:r>
    </w:p>
    <w:p w:rsidR="00265DC6" w:rsidRDefault="00265DC6">
      <w:pPr>
        <w:pStyle w:val="msolistparagraph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ind w:left="0"/>
        <w:rPr>
          <w:b/>
          <w:bCs/>
          <w:color w:val="000000"/>
        </w:rPr>
      </w:pPr>
      <w:r>
        <w:rPr>
          <w:b/>
          <w:bCs/>
          <w:color w:val="000000"/>
        </w:rPr>
        <w:t>Ad 6. </w:t>
      </w:r>
    </w:p>
    <w:p w:rsidR="00265DC6" w:rsidRDefault="00265DC6">
      <w:pPr>
        <w:pStyle w:val="msolistparagraph0"/>
        <w:ind w:left="0"/>
        <w:rPr>
          <w:b/>
          <w:bCs/>
          <w:color w:val="000000"/>
        </w:rPr>
      </w:pPr>
      <w:r>
        <w:rPr>
          <w:b/>
          <w:bCs/>
          <w:color w:val="000000"/>
        </w:rPr>
        <w:t>Lise ønsker at afhænde kassererposten, Fatuma har forespurgt et medlem af foreningen Karen Marie Mortensen som gerne vil overtage posten. Da kassereren skal være medlem af bestyrelsen vil vi på generalforsamlingen foreslå at bestyrelsen udvides med Karen Marie.</w:t>
      </w:r>
    </w:p>
    <w:p w:rsidR="00265DC6" w:rsidRDefault="00265DC6">
      <w:pPr>
        <w:pStyle w:val="msolistparagraph0"/>
        <w:ind w:left="0"/>
        <w:rPr>
          <w:b/>
          <w:bCs/>
          <w:color w:val="000000"/>
        </w:rPr>
      </w:pPr>
      <w:r>
        <w:rPr>
          <w:b/>
          <w:bCs/>
          <w:color w:val="000000"/>
        </w:rPr>
        <w:t>Bestyrelsen vælges for 2 år ad gangen, Fatuma, Anne og Helle var på valg sidste år. Birgit og Mathilde kom ind i bestyrelsen sidste år, og er derfor ikke på valg i år. Khadija og Mohammed er på valg i år. Khadija ønsker  at genopstille. Mohammed vil gerne indgå som suppleant. Agnete og Lise er suppleanter og er på valg. Agnete ønsker genvalg, Lise ikke.</w:t>
      </w:r>
    </w:p>
    <w:p w:rsidR="00265DC6" w:rsidRDefault="00265DC6">
      <w:pPr>
        <w:pStyle w:val="msolistparagraph0"/>
        <w:ind w:left="0"/>
        <w:rPr>
          <w:b/>
          <w:bCs/>
          <w:color w:val="000000"/>
        </w:rPr>
      </w:pPr>
    </w:p>
    <w:p w:rsidR="00265DC6" w:rsidRDefault="00265DC6">
      <w:pPr>
        <w:pStyle w:val="msolistparagraph0"/>
        <w:ind w:left="0"/>
        <w:rPr>
          <w:b/>
          <w:bCs/>
          <w:color w:val="000000"/>
        </w:rPr>
      </w:pPr>
      <w:r>
        <w:rPr>
          <w:b/>
          <w:bCs/>
          <w:color w:val="000000"/>
        </w:rPr>
        <w:t>Bestyrelsen blev valgt og består nu af Fatuma Ali, Anne Lindhardt, Helle Busck, Birgit Jessen Petersen, Mathilde Hansen, Karen Marie Mortensen og Khadija, suppleanter er Agnete Philipsen og Mohammed.</w:t>
      </w:r>
    </w:p>
    <w:p w:rsidR="00265DC6" w:rsidRDefault="00265DC6">
      <w:pPr>
        <w:pStyle w:val="msolistparagraph0"/>
        <w:ind w:left="0"/>
        <w:rPr>
          <w:b/>
          <w:bCs/>
          <w:color w:val="000000"/>
        </w:rPr>
      </w:pPr>
      <w:r>
        <w:rPr>
          <w:b/>
          <w:bCs/>
          <w:color w:val="000000"/>
        </w:rPr>
        <w:t>Konstituerende bestyrelsesmøde er planlagt til den 3 januar 2013 hos Anne Lindhardt.</w:t>
      </w:r>
    </w:p>
    <w:p w:rsidR="00265DC6" w:rsidRDefault="00265DC6">
      <w:pPr>
        <w:pStyle w:val="msolistparagraph0"/>
        <w:ind w:left="0"/>
        <w:rPr>
          <w:b/>
          <w:bCs/>
          <w:color w:val="000000"/>
        </w:rPr>
      </w:pPr>
      <w:r>
        <w:rPr>
          <w:b/>
          <w:bCs/>
          <w:color w:val="000000"/>
        </w:rPr>
        <w:t> </w:t>
      </w:r>
    </w:p>
    <w:p w:rsidR="00265DC6" w:rsidRDefault="00265DC6">
      <w:pPr>
        <w:pStyle w:val="msolistparagraph0"/>
        <w:ind w:left="0"/>
        <w:rPr>
          <w:b/>
          <w:bCs/>
          <w:color w:val="000000"/>
        </w:rPr>
      </w:pPr>
      <w:r>
        <w:rPr>
          <w:b/>
          <w:bCs/>
          <w:color w:val="000000"/>
        </w:rPr>
        <w:t>Ad 7.</w:t>
      </w:r>
    </w:p>
    <w:p w:rsidR="00265DC6" w:rsidRDefault="00265DC6">
      <w:pPr>
        <w:pStyle w:val="msolistparagraph0"/>
        <w:ind w:left="0"/>
        <w:rPr>
          <w:b/>
          <w:bCs/>
          <w:color w:val="000000"/>
        </w:rPr>
      </w:pPr>
      <w:r>
        <w:rPr>
          <w:b/>
          <w:bCs/>
          <w:color w:val="000000"/>
        </w:rPr>
        <w:t>Der var atter i år stemning for Fatumas forslag om at planlægge en rejse til Somaliland,</w:t>
      </w:r>
    </w:p>
    <w:p w:rsidR="00265DC6" w:rsidRDefault="00265DC6">
      <w:pPr>
        <w:pStyle w:val="msolistparagraph0"/>
        <w:ind w:left="0"/>
        <w:rPr>
          <w:b/>
          <w:bCs/>
          <w:color w:val="000000"/>
        </w:rPr>
      </w:pPr>
      <w:r>
        <w:rPr>
          <w:b/>
          <w:bCs/>
          <w:color w:val="000000"/>
        </w:rPr>
        <w:t>Fatuma melder mere ud herom senere.</w:t>
      </w:r>
    </w:p>
    <w:p w:rsidR="00265DC6" w:rsidRDefault="00265DC6">
      <w:pPr>
        <w:pStyle w:val="msolistparagraph0"/>
        <w:ind w:left="0"/>
        <w:rPr>
          <w:b/>
          <w:bCs/>
          <w:color w:val="000000"/>
        </w:rPr>
      </w:pPr>
      <w:r>
        <w:rPr>
          <w:b/>
          <w:bCs/>
          <w:color w:val="000000"/>
        </w:rPr>
        <w:t>Opgaven som Web-master: Da vores ordinære Web-master er kommet på efterskole og nok har andre ting at foretage sig end at redigere vores hjemmeside har Niels Henrik Jørgensen påtaget sig opgaven.</w:t>
      </w:r>
    </w:p>
    <w:p w:rsidR="00265DC6" w:rsidRDefault="00265DC6">
      <w:pPr>
        <w:pStyle w:val="msolistparagraph0"/>
        <w:ind w:left="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ind w:left="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ind w:left="0"/>
        <w:rPr>
          <w:b/>
          <w:bCs/>
          <w:color w:val="000000"/>
        </w:rPr>
      </w:pPr>
      <w:r>
        <w:rPr>
          <w:rFonts w:ascii="Times New Roman" w:hAnsi="Times New Roman" w:cs="Times New Roman"/>
          <w:b/>
          <w:bCs/>
          <w:color w:val="000000"/>
        </w:rPr>
        <w:t> </w:t>
      </w:r>
      <w:r>
        <w:rPr>
          <w:b/>
          <w:bCs/>
          <w:color w:val="000000"/>
        </w:rPr>
        <w:t xml:space="preserve">                                                                                                                              </w:t>
      </w:r>
    </w:p>
    <w:p w:rsidR="00265DC6" w:rsidRDefault="00265DC6">
      <w:pPr>
        <w:pStyle w:val="msolistparagraph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msolistparagraph0"/>
        <w:rPr>
          <w:rFonts w:ascii="Times New Roman" w:hAnsi="Times New Roman" w:cs="Times New Roman"/>
          <w:b/>
          <w:bCs/>
          <w:color w:val="000000"/>
        </w:rPr>
      </w:pPr>
      <w:r>
        <w:rPr>
          <w:rFonts w:ascii="Times New Roman" w:hAnsi="Times New Roman" w:cs="Times New Roman"/>
          <w:b/>
          <w:bCs/>
          <w:color w:val="000000"/>
        </w:rPr>
        <w:t> </w:t>
      </w:r>
    </w:p>
    <w:p w:rsidR="00265DC6" w:rsidRDefault="00265DC6">
      <w:pPr>
        <w:pStyle w:val="ListParagraph"/>
        <w:ind w:left="360" w:hanging="360"/>
        <w:rPr>
          <w:b/>
          <w:bCs/>
          <w:color w:val="000000"/>
        </w:rPr>
      </w:pPr>
    </w:p>
    <w:p w:rsidR="00265DC6" w:rsidRDefault="00265DC6">
      <w:pPr>
        <w:spacing w:before="100" w:beforeAutospacing="1" w:after="100" w:afterAutospacing="1"/>
        <w:rPr>
          <w:b/>
          <w:bCs/>
          <w:color w:val="000000"/>
        </w:rPr>
      </w:pPr>
    </w:p>
    <w:p w:rsidR="00265DC6" w:rsidRDefault="00265DC6">
      <w:pPr>
        <w:spacing w:before="100" w:beforeAutospacing="1" w:after="100" w:afterAutospacing="1"/>
        <w:rPr>
          <w:b/>
          <w:bCs/>
          <w:color w:val="000000"/>
        </w:rPr>
      </w:pPr>
    </w:p>
    <w:p w:rsidR="00265DC6" w:rsidRDefault="00265DC6">
      <w:pPr>
        <w:pStyle w:val="ListParagraph"/>
        <w:ind w:left="360" w:hanging="360"/>
        <w:rPr>
          <w:b/>
          <w:bCs/>
          <w:i/>
          <w:iCs/>
          <w:color w:val="000000"/>
        </w:rPr>
      </w:pPr>
    </w:p>
    <w:p w:rsidR="00265DC6" w:rsidRDefault="00265DC6">
      <w:pPr>
        <w:pStyle w:val="ListParagraph"/>
        <w:ind w:left="360"/>
        <w:rPr>
          <w:b/>
          <w:bCs/>
          <w:color w:val="000000"/>
        </w:rPr>
      </w:pPr>
    </w:p>
    <w:p w:rsidR="00265DC6" w:rsidRDefault="00265DC6">
      <w:pPr>
        <w:rPr>
          <w:b/>
          <w:bCs/>
          <w:color w:val="000000"/>
        </w:rPr>
      </w:pPr>
    </w:p>
    <w:p w:rsidR="00265DC6" w:rsidRDefault="00265DC6">
      <w:pPr>
        <w:rPr>
          <w:b/>
          <w:bCs/>
          <w:color w:val="000000"/>
        </w:rPr>
      </w:pPr>
    </w:p>
    <w:p w:rsidR="00265DC6" w:rsidRDefault="00265DC6">
      <w:pPr>
        <w:rPr>
          <w:b/>
          <w:bCs/>
          <w:color w:val="000000"/>
        </w:rPr>
      </w:pPr>
      <w:r>
        <w:rPr>
          <w:b/>
          <w:bCs/>
          <w:color w:val="000000"/>
        </w:rPr>
        <w:t xml:space="preserve">                                                                                                                                        </w:t>
      </w:r>
    </w:p>
    <w:p w:rsidR="00265DC6" w:rsidRDefault="00265DC6">
      <w:pPr>
        <w:rPr>
          <w:b/>
          <w:bCs/>
          <w:color w:val="000000"/>
        </w:rPr>
      </w:pPr>
    </w:p>
    <w:p w:rsidR="00265DC6" w:rsidRDefault="00265DC6">
      <w:pPr>
        <w:rPr>
          <w:b/>
          <w:bCs/>
          <w:color w:val="000000"/>
        </w:rPr>
      </w:pPr>
    </w:p>
    <w:p w:rsidR="00265DC6" w:rsidRDefault="00265DC6">
      <w:pPr>
        <w:rPr>
          <w:b/>
          <w:bCs/>
          <w:i/>
          <w:iCs/>
          <w:color w:val="000000"/>
        </w:rPr>
      </w:pPr>
    </w:p>
    <w:p w:rsidR="00265DC6" w:rsidRDefault="00265DC6">
      <w:pPr>
        <w:rPr>
          <w:b/>
          <w:bCs/>
          <w:color w:val="000000"/>
        </w:rPr>
      </w:pPr>
    </w:p>
    <w:p w:rsidR="00265DC6" w:rsidRDefault="00265DC6">
      <w:pPr>
        <w:rPr>
          <w:b/>
          <w:bCs/>
          <w:i/>
          <w:iCs/>
          <w:color w:val="000000"/>
        </w:rPr>
      </w:pPr>
    </w:p>
    <w:p w:rsidR="00265DC6" w:rsidRDefault="00265DC6">
      <w:pPr>
        <w:rPr>
          <w:b/>
          <w:bCs/>
          <w:color w:val="000000"/>
        </w:rPr>
      </w:pPr>
    </w:p>
    <w:p w:rsidR="00265DC6" w:rsidRDefault="00265DC6">
      <w:pPr>
        <w:rPr>
          <w:b/>
          <w:bCs/>
          <w:color w:val="000000"/>
        </w:rPr>
      </w:pPr>
    </w:p>
    <w:p w:rsidR="00265DC6" w:rsidRDefault="00265DC6">
      <w:pPr>
        <w:rPr>
          <w:b/>
          <w:bCs/>
          <w:color w:val="000000"/>
        </w:rPr>
      </w:pPr>
    </w:p>
    <w:p w:rsidR="00265DC6" w:rsidRDefault="00265DC6">
      <w:pPr>
        <w:rPr>
          <w:b/>
          <w:bCs/>
          <w:color w:val="000000"/>
        </w:rPr>
      </w:pPr>
    </w:p>
    <w:sectPr w:rsidR="00265DC6" w:rsidSect="00265DC6">
      <w:pgSz w:w="11906" w:h="16838"/>
      <w:pgMar w:top="107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C13BD"/>
    <w:multiLevelType w:val="hybridMultilevel"/>
    <w:tmpl w:val="897E36E4"/>
    <w:lvl w:ilvl="0" w:tplc="0406000F">
      <w:start w:val="1"/>
      <w:numFmt w:val="decimal"/>
      <w:lvlText w:val="%1."/>
      <w:lvlJc w:val="left"/>
      <w:pPr>
        <w:ind w:left="720" w:hanging="360"/>
      </w:pPr>
      <w:rPr>
        <w:rFonts w:ascii="Times New Roman" w:hAnsi="Times New Roman" w:hint="default"/>
      </w:rPr>
    </w:lvl>
    <w:lvl w:ilvl="1" w:tplc="04060019">
      <w:start w:val="1"/>
      <w:numFmt w:val="lowerLetter"/>
      <w:lvlText w:val="%2."/>
      <w:lvlJc w:val="left"/>
      <w:pPr>
        <w:ind w:left="1440" w:hanging="360"/>
      </w:pPr>
      <w:rPr>
        <w:rFonts w:ascii="Times New Roman" w:hAnsi="Times New Roman"/>
      </w:rPr>
    </w:lvl>
    <w:lvl w:ilvl="2" w:tplc="0406001B">
      <w:start w:val="1"/>
      <w:numFmt w:val="lowerRoman"/>
      <w:lvlText w:val="%3."/>
      <w:lvlJc w:val="right"/>
      <w:pPr>
        <w:ind w:left="2160" w:hanging="180"/>
      </w:pPr>
      <w:rPr>
        <w:rFonts w:ascii="Times New Roman" w:hAnsi="Times New Roman"/>
      </w:rPr>
    </w:lvl>
    <w:lvl w:ilvl="3" w:tplc="0406000F">
      <w:start w:val="1"/>
      <w:numFmt w:val="decimal"/>
      <w:lvlText w:val="%4."/>
      <w:lvlJc w:val="left"/>
      <w:pPr>
        <w:ind w:left="2880" w:hanging="360"/>
      </w:pPr>
      <w:rPr>
        <w:rFonts w:ascii="Times New Roman" w:hAnsi="Times New Roman"/>
      </w:rPr>
    </w:lvl>
    <w:lvl w:ilvl="4" w:tplc="04060019">
      <w:start w:val="1"/>
      <w:numFmt w:val="lowerLetter"/>
      <w:lvlText w:val="%5."/>
      <w:lvlJc w:val="left"/>
      <w:pPr>
        <w:ind w:left="3600" w:hanging="360"/>
      </w:pPr>
      <w:rPr>
        <w:rFonts w:ascii="Times New Roman" w:hAnsi="Times New Roman"/>
      </w:rPr>
    </w:lvl>
    <w:lvl w:ilvl="5" w:tplc="0406001B">
      <w:start w:val="1"/>
      <w:numFmt w:val="lowerRoman"/>
      <w:lvlText w:val="%6."/>
      <w:lvlJc w:val="right"/>
      <w:pPr>
        <w:ind w:left="4320" w:hanging="180"/>
      </w:pPr>
      <w:rPr>
        <w:rFonts w:ascii="Times New Roman" w:hAnsi="Times New Roman"/>
      </w:rPr>
    </w:lvl>
    <w:lvl w:ilvl="6" w:tplc="0406000F">
      <w:start w:val="1"/>
      <w:numFmt w:val="decimal"/>
      <w:lvlText w:val="%7."/>
      <w:lvlJc w:val="left"/>
      <w:pPr>
        <w:ind w:left="5040" w:hanging="360"/>
      </w:pPr>
      <w:rPr>
        <w:rFonts w:ascii="Times New Roman" w:hAnsi="Times New Roman"/>
      </w:rPr>
    </w:lvl>
    <w:lvl w:ilvl="7" w:tplc="04060019">
      <w:start w:val="1"/>
      <w:numFmt w:val="lowerLetter"/>
      <w:lvlText w:val="%8."/>
      <w:lvlJc w:val="left"/>
      <w:pPr>
        <w:ind w:left="5760" w:hanging="360"/>
      </w:pPr>
      <w:rPr>
        <w:rFonts w:ascii="Times New Roman" w:hAnsi="Times New Roman"/>
      </w:rPr>
    </w:lvl>
    <w:lvl w:ilvl="8" w:tplc="0406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DC6"/>
    <w:rsid w:val="00265DC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customStyle="1" w:styleId="msolistparagraph0">
    <w:name w:val="msolistparagraph"/>
    <w:basedOn w:val="Normal"/>
    <w:uiPriority w:val="99"/>
    <w:pPr>
      <w:spacing w:after="0" w:line="240" w:lineRule="auto"/>
      <w:ind w:left="720"/>
    </w:pPr>
    <w:rPr>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640</Words>
  <Characters>3648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Blågårdsgade</dc:creator>
  <cp:keywords/>
  <dc:description/>
  <cp:lastModifiedBy>Helle Busck</cp:lastModifiedBy>
  <cp:revision>2</cp:revision>
  <cp:lastPrinted>2012-11-15T10:21:00Z</cp:lastPrinted>
  <dcterms:created xsi:type="dcterms:W3CDTF">2012-11-15T10:21:00Z</dcterms:created>
  <dcterms:modified xsi:type="dcterms:W3CDTF">2012-11-15T10:21:00Z</dcterms:modified>
</cp:coreProperties>
</file>